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Drużyna z Gdańska w pierwsze piątce sztafety Poland Business Run!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9. edycja charytatywnej sztafety Poland Business Run. Choć bieg odbył się w zmienionej formule, na mecie wirtualnej rywalizacji zameldowało się ponad 18 tysięcy biegaczy. Dzięki ich zaangażowaniu pomoc otrzyma co najmniej 55 osób z niepełnosprawnościami narządów ruchu. Najlepszą drużyną z województwa pomorskiego okazała się być sztafeta Bibus Menos z Gdańska, która zajęła czwarte miejsce w ogólnopolskiej klasyfikacji!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Poland Business Run 2020 to już kolejne zawody, w których pracownicy naszej firmy zaangażowali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się i wzięli wspólny udział. Każdy z nas przygotowywał się samodzielnie do biegu, realizując własny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plan treningowy, jednak jako ekipa z Trójmiasta postanowiliśmy pobiec razem w siedzibie firmy.</w:t>
      </w:r>
      <w:r>
        <w:rPr>
          <w:rFonts w:ascii="calibri" w:hAnsi="calibri" w:eastAsia="calibri" w:cs="calibri"/>
          <w:sz w:val="24"/>
          <w:szCs w:val="24"/>
        </w:rPr>
        <w:t xml:space="preserve"> – mówi kapitan drużyny Bibus Menos, Damian Rzyszczak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Pozwoliło nam to poczuć nutkę rywalizacji, ale również zintegrować się w realizacji wspólnego celu. Niezwykle cieszy mnie tak wysoki wynik - gratuluję serdecznie moim kolegom z drużyny. Dziękuję również firmie za możliwość udziału w biegu, a tym samym zaangażowania się w realną pomoc dla osób potrzebujących.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tym roku wyjątkowo zamiast wyznaczonych tras w największych polskich miastach, każdy zawodnik sam wyznaczył swoje 4 km, a zamiast pomiaru czasu na mecie, wyniki zawodników zarejestrowały aplikacje w smartfonach. Nowa formuła pozwoliła na udział w sztafecie również poza granicami Polski. Dystans charytatywnego biegu pokonały m.in. osoby z Malezji, USA, Indii, Singapuru i państw europejskich. Ich udział oznacza wsparcie dla ponad 55 osób z niepełnosprawnością ruchową z całej Polski. Dofinansowanych zostanie 11 protez kończyn, 4 wózki aktywne oraz 45 turnusów rehabilitacyjnych.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ogromnie wdzięczni za zaufanie, jakim obdarzyły nas firmy, korporacje i instytucje, decydując się na udział w biegu także w tej wyjątkowej formule. Dziękujemy wszystkim razem i każdemu z osobna za to, że po raz kolejny możemy wspólnie wesprzeć osoby z niepełnosprawnością ruchową. Jesteście wielcy!</w:t>
      </w:r>
      <w:r>
        <w:rPr>
          <w:rFonts w:ascii="calibri" w:hAnsi="calibri" w:eastAsia="calibri" w:cs="calibri"/>
          <w:sz w:val="24"/>
          <w:szCs w:val="24"/>
        </w:rPr>
        <w:t xml:space="preserve"> – mówi Agnieszka Pleti, prezeska Fundacji Poland Business Run.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wszystkim przyświecał przede wszystkim charytatywny cel inicjatywy, nie zabrakło zaciętej sportowej rywalizacji. W pierwszej piątce znalazły się sztafety: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#AdamCzerwińskiTeam</w:t>
      </w:r>
      <w:r>
        <w:rPr>
          <w:rFonts w:ascii="calibri" w:hAnsi="calibri" w:eastAsia="calibri" w:cs="calibri"/>
          <w:sz w:val="24"/>
          <w:szCs w:val="24"/>
        </w:rPr>
        <w:t xml:space="preserve"> z Krakowa w składzie: Robert Pieprzycki, Dominik Piwowarczyk, Robert Chanek, Mikołaj Ciurla, Adam Czerwiński z łącznym czasem 01:04:46.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Manufaktura Mieszkań</w:t>
      </w:r>
      <w:r>
        <w:rPr>
          <w:rFonts w:ascii="calibri" w:hAnsi="calibri" w:eastAsia="calibri" w:cs="calibri"/>
          <w:sz w:val="24"/>
          <w:szCs w:val="24"/>
        </w:rPr>
        <w:t xml:space="preserve"> z Poznania w składzie: Patryk Sobczyk, Sebastian Jastrzębski, Marcin Nowicki, Paweł Gorzelańczyk, Marcin Stokowski z łącznym czasem 01:07:33.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Night Hawks - Nocne Jastrzębie</w:t>
      </w:r>
      <w:r>
        <w:rPr>
          <w:rFonts w:ascii="calibri" w:hAnsi="calibri" w:eastAsia="calibri" w:cs="calibri"/>
          <w:sz w:val="24"/>
          <w:szCs w:val="24"/>
        </w:rPr>
        <w:t xml:space="preserve"> z Motycza w woj. lubelskim w składzie: Jacek Car, Grzegorz Weremko, Paweł Wójtowicz, Artur Kern, Damian Serafin z czasem 01:11:07.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Bibus Menos</w:t>
      </w:r>
      <w:r>
        <w:rPr>
          <w:rFonts w:ascii="calibri" w:hAnsi="calibri" w:eastAsia="calibri" w:cs="calibri"/>
          <w:sz w:val="24"/>
          <w:szCs w:val="24"/>
        </w:rPr>
        <w:t xml:space="preserve"> z Gdańska w składzie: Damian Rzyszczak, Grzegorz Misiejko, Michał Olszewski, Michał Łukasiewicz, Mariusz Kita z czasem 01:13:04.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BBH13</w:t>
      </w:r>
      <w:r>
        <w:rPr>
          <w:rFonts w:ascii="calibri" w:hAnsi="calibri" w:eastAsia="calibri" w:cs="calibri"/>
          <w:sz w:val="24"/>
          <w:szCs w:val="24"/>
        </w:rPr>
        <w:t xml:space="preserve"> z Krakowa w składzie Oskar Patnaik, Michał Jesiołowski, Ireneusz Rabski, Marcin Niedziela, Killian Lonergan z czasem 01:13:29.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Sztafety walczyły nie tylko o tytuł najszybszego zespołu. W ramach akcji “Pomagam Bardziej”, która jest nieodłącznym elementem biegu, drużyny zbierały środki na wsparcie beneficjentów Poland Business Run. Po emocjonującym finale, który miał miejsce 6 września o godz. 12:00, na koncie akcji udało się zebrać prawie 100 tys. złotych, które zostaną w całości przekazane na pomoc w zakupie protez kończyn i rehabilitacji dla osób ze schorzeniami narządów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drużyny klasyfikacji charytatywnej, do których wędrują Żółte Koszulki Lidera, to: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KIR Hearts z Krajowej Izby Rozliczeniowej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Leach &amp; Run z firmy Leach &amp; Lang Property Consultants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Leach &amp; dRUNk z firmy Leach &amp; Lang Property Consultants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Pega Runners 1 z firmy Pega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KIR4run z Krajowej Izby Rozliczeniowej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Relację z niedzielnej imprezy, którą z Hali Cracovii w Krakowie prowadził Maciej Kurzajewski, można obejrzeć na oficjalnej stronie Poland Business Run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wyników znajduje się pod linkiem: https://live.sts-timing.pl/businessrun2020/index-app.php.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2026-04-08T14:49:09+02:00</dcterms:created>
  <dcterms:modified xsi:type="dcterms:W3CDTF">2026-04-08T14:49:09+02:00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