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Krynicy do Krynicy - V Krynicki Rajd Rowerowy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maja rusza 5. Edycja Krynickiego Rajdu Rowerowego. W myśl hasła "Krynica jest jedna, a miasta są dwa" trasa przebiegać będzie z Krynicy Morskiej do Krynicy-Zdroju.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trasa nie przebiega jednak prosto na południe. Przez pierwsze dni 20 uczestników rajdu będzie przemieszczać się wzdłuż wybrzeża, odwiedzając znane wielu Polakom lokalizacje, takie jak Rozewie i korzystając z lokalnej bazy noclegowej. W województwie pomorskim przebywać będą pierwszego i drugiego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informacje o planowanej trasie: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1 dzień - 28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ruszą z Krynicy Morskiej o godz. 10:00, ich trasa będzie przebiegać przez Mikoszewo, Gdańsk, Sopot i Gdynię.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 dzień - 29 maja</w:t>
      </w:r>
    </w:p>
    <w:p>
      <w:r>
        <w:rPr>
          <w:rFonts w:ascii="calibri" w:hAnsi="calibri" w:eastAsia="calibri" w:cs="calibri"/>
          <w:sz w:val="24"/>
          <w:szCs w:val="24"/>
        </w:rPr>
        <w:t xml:space="preserve"> Uczestnicy wyruszą z Gdyni promem na Hel, następnie pojadą do Jastarni, na Rozewie, do Jastrzębiej Góry i Łeby.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Najstarszy uczestnik rajdu ma 63 lata, najmłodszy 36.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Procedury i wytyczne dla V Krynickiego Rajdu Rowerowego związane z zagrożeniem epidemiologicznym Covid-19: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Lekarz codziennie będzie badał temperaturę każdego uczestnika i sprawdzał ogólną dyspozycję fizyczną.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podpisuje zobowiązanie, że bierze udział w rekreacyjnym przejeździe rowerowym na własną odpowiedzialność, jadąc samodzielnie i dostosowując prędkość do swoich możliwości fizycznych.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Rowerzyści powinni przestrzegać zalecenia zachowania dystansu 2 metrów od pieszych i innych rowerzystów.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Grupa rowerowa spotykać się będzie ze sobą dopiero na noclegach, gdzie o jej bezpieczeństwo i przestrzeganie wytycznych epidemiologicznych zadbają właściciele obiektów noclegowych.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Dodatkowych informacji może udzielić koordynator: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Lisak z Krynickiej Organizacji Turystycznej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795 457 693.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2026-03-21T19:27:40+01:00</dcterms:created>
  <dcterms:modified xsi:type="dcterms:W3CDTF">2026-03-21T19:27:40+01:00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