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Szkolenie: Warsztat researchera w służbie strategii komunikacji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Projekt PR cyklicznie organizuje szkolenie dla klientów i przedstawicieli branży szeroko rozumianej komunikacji. W tym roku jego tematem będzie „Warsztat researchera w służbie strategii komunikacji.” Zajęcia poprowadzi Natalia Hatalska.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marketer, brand manager, jak i PRowiec to zawody wymagające wiedzy merytorycznej i multitaskingu, ale także orientacji w trendach i wyczucia rynku. Jeżeli poznawać warsztat pracy analityka - to od eksperta, który po mistrzowsku obserwuje i nazywa trendy. W czasie 5 godzin szkolenia z Natalią Hatalską uczestnicy poznają tajniki researchu w kontekście budowania długofalowych strategii komunikacji i dobierania narzędzi do realizacji wyznaczonych celów. Dowiedzą się również jakie metody zostały wykorzystane do stworzenia takich dzieł jak Trendbooki czy "Cząstki przyciągania".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roku zapraszamy doskonałych, znanych w branży ekspertów, którzy dzielą się uczestnikami naszych szkoleń swoją wiedzą i doświadczeniem</w:t>
      </w:r>
      <w:r>
        <w:rPr>
          <w:rFonts w:ascii="calibri" w:hAnsi="calibri" w:eastAsia="calibri" w:cs="calibri"/>
          <w:sz w:val="24"/>
          <w:szCs w:val="24"/>
        </w:rPr>
        <w:t xml:space="preserve"> – opowiada Marta Szadowiak, CEO agencji Projekt PR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Dbamy również, żeby poruszane podczas szkoleń tematy były istotne i aktualne, a atmosfera kameralna. Trudno o lepsze warunki do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odbędzie się 10 czerwca między 9:30, a 14:30 w przestrzeni kreatywnej </w:t>
      </w:r>
      <w:r>
        <w:rPr>
          <w:rFonts w:ascii="calibri" w:hAnsi="calibri" w:eastAsia="calibri" w:cs="calibri"/>
          <w:sz w:val="24"/>
          <w:szCs w:val="24"/>
          <w:b/>
        </w:rPr>
        <w:t xml:space="preserve">OTU_</w:t>
      </w:r>
      <w:r>
        <w:rPr>
          <w:rFonts w:ascii="calibri" w:hAnsi="calibri" w:eastAsia="calibri" w:cs="calibri"/>
          <w:sz w:val="24"/>
          <w:szCs w:val="24"/>
        </w:rPr>
        <w:t xml:space="preserve">, przy ul. Chrobrego 79C w Gdańsku. Koszt udziału to 450 złotych netto, cena obejmuje materiały szkoleniowe, certyfikat uczestnictwa i lunch. Zapisy dostępne za pośrednictwem maila: pr@projektpr.pl. Ilość miejsc jest ograniczona, decyduje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Natalia Hatalska</w:t>
      </w:r>
      <w:r>
        <w:rPr>
          <w:rFonts w:ascii="calibri" w:hAnsi="calibri" w:eastAsia="calibri" w:cs="calibri"/>
          <w:sz w:val="24"/>
          <w:szCs w:val="24"/>
        </w:rPr>
        <w:t xml:space="preserve"> - obserwatorka trendów, autorka bloga hatalska.com uznawanego za jeden z najbardziej wpływowych blogów w Polsce i bestsellerowej książki "Cząstki przyciągania". Absolwentka Uniwersytetu Gdańskiego i Akademii Ekonomicznej w Poznaniu. Jako stypendystka prestiżowego programu Joseph Conrad Scholarship studiowała również w London Business School w Wielkiej Brytanii. Współpracuje z domem mediowym Universal McCann jako Chief Inspiration Officer. Pomysłodawczyni wielu kampanii opartych na niestandardowych działaniach reklamowych i nagrodzonych w konkursach reklamowych. Członek Rady Marek w konkursie Superbrands. Członek Rady Ekspertów Think Tank. Nagrodzona przez Geek Girls Carrots Srebrną Marchewką za bycie wzorem kobiety zajmującej się nowymi technologiami.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2026-03-10T02:42:59+01:00</dcterms:created>
  <dcterms:modified xsi:type="dcterms:W3CDTF">2026-03-10T02:42:59+01:00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