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Igo, Sarsa &amp; Rebel Babel Ensemble zapraszają na Brasswood Fest</w:t>
      </w:r>
    </w:p>
    <w:p>
      <w:pPr>
        <w:spacing w:before="0" w:after="500" w:line="264" w:lineRule="auto"/>
      </w:pPr>
      <w:r>
        <w:rPr>
          <w:rFonts w:ascii="calibri" w:hAnsi="calibri" w:eastAsia="calibri" w:cs="calibri"/>
          <w:sz w:val="36"/>
          <w:szCs w:val="36"/>
          <w:b/>
        </w:rPr>
        <w:t xml:space="preserve">W Sopocie powstaje wydarzenie kulturalne odróżniające się od dostępnych dziś w Polsce popularnych festiwali muzycznych. BrassWood Fest vol. 0, zaplanowane na 25.07.2020, jest zapowiadane przez eklektyczny utwór, inicjujący dialog pomiędzy elektroniką i akustycznymi brzmieniami.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chcą wykorzystać unikatowe warunki i uroki naturalne Opery Leśnej w Sopocie, żeby stworzyć magiczną krainę oraz na swój sposób prestiżową noc muzyki brassowej i akustycznej. Będą jej towarzyszyć instalacje świetlne i najlepsze foodtrucki. Ale czy na scenie pojawię się tylko instrumenty dęte? Nie!</w:t>
      </w:r>
    </w:p>
    <w:p>
      <w:pPr>
        <w:spacing w:before="0" w:after="300"/>
      </w:pPr>
      <w:r>
        <w:rPr>
          <w:rFonts w:ascii="calibri" w:hAnsi="calibri" w:eastAsia="calibri" w:cs="calibri"/>
          <w:sz w:val="24"/>
          <w:szCs w:val="24"/>
        </w:rPr>
        <w:t xml:space="preserve">BrassWood Fest wpisuje się w przyświecający Rebel Babel Ensemble cel jakim jest budowanie dialogu pomiędzy kulturą żywych instrumentów akustycznych, a wypierającą je coraz częściej kulturą muzyki elektronicznej i dj-skiej. Ma pokazać, że te 2 światy mogą ze sobą wspaniale kooperować.</w:t>
      </w:r>
    </w:p>
    <w:p>
      <w:pPr>
        <w:spacing w:before="0" w:after="300"/>
      </w:pPr>
      <w:r>
        <w:rPr>
          <w:rFonts w:ascii="calibri" w:hAnsi="calibri" w:eastAsia="calibri" w:cs="calibri"/>
          <w:sz w:val="24"/>
          <w:szCs w:val="24"/>
        </w:rPr>
        <w:t xml:space="preserve">Wydarzenie BrassWood Fest vol. 0 jest zapowiadane przez eklektyczny utwór, w którym L.U.C., IGO (Bass Astral), Sarsa oraz czołówka trójmiejskich jazzmanów - Przemek Dyakowski, Wojciech Staroniewicz, Irek Wojtczak rozpoczynają charakterystyczny dla tego wydarzenia dialog pomiędzy elektroniką i akustycznymi</w:t>
      </w:r>
    </w:p>
    <w:p>
      <w:r>
        <w:rPr>
          <w:rFonts w:ascii="calibri" w:hAnsi="calibri" w:eastAsia="calibri" w:cs="calibri"/>
          <w:sz w:val="24"/>
          <w:szCs w:val="24"/>
        </w:rPr>
        <w:t xml:space="preserve">brzmieniami. W towarzyszącym mu klipie wystąpił Sopocki Chór Kameralny Continuo, a także</w:t>
      </w:r>
    </w:p>
    <w:p>
      <w:r>
        <w:rPr>
          <w:rFonts w:ascii="calibri" w:hAnsi="calibri" w:eastAsia="calibri" w:cs="calibri"/>
          <w:sz w:val="24"/>
          <w:szCs w:val="24"/>
        </w:rPr>
        <w:t xml:space="preserve">przedstawiciele WOPR, cheerleaderki FLEX Sopot, Unicorn String Quartet, lokalni przedsiębiorcy oraz</w:t>
      </w:r>
    </w:p>
    <w:p>
      <w:r>
        <w:rPr>
          <w:rFonts w:ascii="calibri" w:hAnsi="calibri" w:eastAsia="calibri" w:cs="calibri"/>
          <w:sz w:val="24"/>
          <w:szCs w:val="24"/>
        </w:rPr>
        <w:t xml:space="preserve">sopockie przestrzenie – zarówno te znane jak i nieoczywiste.</w:t>
      </w:r>
    </w:p>
    <w:p>
      <w:pPr>
        <w:spacing w:before="0" w:after="300"/>
      </w:pPr>
      <w:r>
        <w:rPr>
          <w:rFonts w:ascii="calibri" w:hAnsi="calibri" w:eastAsia="calibri" w:cs="calibri"/>
          <w:sz w:val="24"/>
          <w:szCs w:val="24"/>
        </w:rPr>
        <w:t xml:space="preserve">Można go znaleźć tutaj: </w:t>
      </w:r>
      <w:hyperlink r:id="rId7" w:history="1">
        <w:r>
          <w:rPr>
            <w:rFonts w:ascii="calibri" w:hAnsi="calibri" w:eastAsia="calibri" w:cs="calibri"/>
            <w:color w:val="0000FF"/>
            <w:sz w:val="24"/>
            <w:szCs w:val="24"/>
            <w:u w:val="single"/>
          </w:rPr>
          <w:t xml:space="preserve">bit.ly/brassw00d</w:t>
        </w:r>
      </w:hyperlink>
    </w:p>
    <w:p>
      <w:pPr>
        <w:spacing w:before="0" w:after="300"/>
      </w:pPr>
      <w:r>
        <w:rPr>
          <w:rFonts w:ascii="calibri" w:hAnsi="calibri" w:eastAsia="calibri" w:cs="calibri"/>
          <w:sz w:val="24"/>
          <w:szCs w:val="24"/>
        </w:rPr>
        <w:t xml:space="preserve">W perspektywie kilku edycji ta inicjatywa ma zamienić Operę Leśną w artystyczną krainę z wieloma</w:t>
      </w:r>
    </w:p>
    <w:p>
      <w:r>
        <w:rPr>
          <w:rFonts w:ascii="calibri" w:hAnsi="calibri" w:eastAsia="calibri" w:cs="calibri"/>
          <w:sz w:val="24"/>
          <w:szCs w:val="24"/>
        </w:rPr>
        <w:t xml:space="preserve">scenami, na których zaprezentują się zespoły akustyczne, big bandy akademickie grające nowoorleański</w:t>
      </w:r>
    </w:p>
    <w:p>
      <w:r>
        <w:rPr>
          <w:rFonts w:ascii="calibri" w:hAnsi="calibri" w:eastAsia="calibri" w:cs="calibri"/>
          <w:sz w:val="24"/>
          <w:szCs w:val="24"/>
        </w:rPr>
        <w:t xml:space="preserve">jazz, funk, folk oraz jazz klasyczny, w nieoczywistych kooperacjach np. z DJami. Noc przyjemnej muzyki</w:t>
      </w:r>
    </w:p>
    <w:p>
      <w:r>
        <w:rPr>
          <w:rFonts w:ascii="calibri" w:hAnsi="calibri" w:eastAsia="calibri" w:cs="calibri"/>
          <w:sz w:val="24"/>
          <w:szCs w:val="24"/>
        </w:rPr>
        <w:t xml:space="preserve">akustycznej będzie alternatywą dla przebasowanych i przeludnionych wielkich festiwali.</w:t>
      </w:r>
    </w:p>
    <w:p>
      <w:pPr>
        <w:spacing w:before="0" w:after="300"/>
      </w:pPr>
      <w:r>
        <w:rPr>
          <w:rFonts w:ascii="calibri" w:hAnsi="calibri" w:eastAsia="calibri" w:cs="calibri"/>
          <w:sz w:val="24"/>
          <w:szCs w:val="24"/>
        </w:rPr>
        <w:t xml:space="preserve">#BrassWoodFest</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pr@projektpr.pl</w:t>
      </w:r>
    </w:p>
    <w:p>
      <w:r>
        <w:rPr>
          <w:rFonts w:ascii="calibri" w:hAnsi="calibri" w:eastAsia="calibri" w:cs="calibri"/>
          <w:sz w:val="24"/>
          <w:szCs w:val="24"/>
        </w:rPr>
        <w:t xml:space="preserve">502 404 394</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REBEL BABEL ENSEMBLE to liczący już ponad 11.000 muzyków międzynarodowy, nieograniczony Big Band, który koncertuje na całym świecie zapraszając muzyków z miejscowych orkiestr i big bandów. Łączy muzyków, wokalistów i kompozytorów z różnych regionów krzyżując kultury, języki i gatunki stylistyczne. Ideą projektu jest budowanie dialogu i porozumienia poprzez muzykę, a także spełnianie marzeń młodych muzyków poprzez kreowanie dla nich edukacyjnych i scenicznych spotkań z zawodowcami i gwiazdami wielkiego formatu. Więcej informacji: </w:t>
      </w:r>
      <w:hyperlink r:id="rId8" w:history="1">
        <w:r>
          <w:rPr>
            <w:rFonts w:ascii="calibri" w:hAnsi="calibri" w:eastAsia="calibri" w:cs="calibri"/>
            <w:color w:val="0000FF"/>
            <w:sz w:val="24"/>
            <w:szCs w:val="24"/>
            <w:u w:val="single"/>
          </w:rPr>
          <w:t xml:space="preserve">http://rebelbabel.com/</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brassw00d" TargetMode="External"/><Relationship Id="rId8" Type="http://schemas.openxmlformats.org/officeDocument/2006/relationships/hyperlink" Target="http://rebelba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2026-06-21T08:39:18+02:00</dcterms:created>
  <dcterms:modified xsi:type="dcterms:W3CDTF">2026-06-21T08:39:18+02:00</dcterms:modified>
</cp:coreProperties>
</file>

<file path=docProps/custom.xml><?xml version="1.0" encoding="utf-8"?>
<Properties xmlns="http://schemas.openxmlformats.org/officeDocument/2006/custom-properties" xmlns:vt="http://schemas.openxmlformats.org/officeDocument/2006/docPropsVTypes"/>
</file>