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Poland Business Run 2020 już w niedzielę! Sprawdź, co musisz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9. edycja charytatywnej sztafety Poland Business Run już w najbliższą niedzielę, 6 września. Tym razem event odbędzie się w nowej, bezpiecznej formule. Każdy z 19 tys. zapisanych biegaczy pokona dystans 4 km w dowolnie wybranym przez siebie miejscu, sam lub z kolegami z firmy, a uzyskany wynik wgra do specjalnej aplikacji.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sytuacją epidemiologiczną bieg w tradycyjnej formie nie może się odbyć, dlatego organizatorzy zaproponowali wirtualną odsłonę sztafety. Wyjątkowo pobiec można wszędzie, w kraju i za granicą.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września każdy biegacz powinien przebiec odcinek 4 km najpóźniej do godz. 18:00. Można wystartować samodzielnie lub z całą drużyną, jednocześnie lub po kolei, przekazując sobie wirtualną pałeczkę. Swój czas należy zarejestrować w dowolnej aplikacji sportowej z funkcją GPS (np. Endomondo, Strava) i uwiecznić, robiąc zrzut ekranu. Jak przekazać uzyskany wynik organizatorom?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proste. Wystarczy uruchomić specjalną aplikację Poland Business Run w swoim telefonie. Można ją pobrać już dziś z Google Play lub App Store. Później należy kliknąć przycisk "Dodaj wynik", a następnie wgrać zrzut ekranu z aplikacji sportowej, wpisać swój adres e-mail (podany przy rejestracji do biegu) i na koniec uzyskany czas</w:t>
      </w:r>
      <w:r>
        <w:rPr>
          <w:rFonts w:ascii="calibri" w:hAnsi="calibri" w:eastAsia="calibri" w:cs="calibri"/>
          <w:sz w:val="24"/>
          <w:szCs w:val="24"/>
        </w:rPr>
        <w:t xml:space="preserve"> – tłumaczy Kamil Bąbel z Fundacji Poland Business Run.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opcja udostępnienia swojego wyniku pojawi się w aplikacji dopiero w dniu biegu. Osiągnięty czas należy wpisać do aplikacji w formacie 00:00:00 (godziny, minuty, sekundy) i kliknąć “Zapisz”. Trzeba to zrobić do godz. 19:00. Przesłane rezultaty zostaną następnie zweryfikowane, a gdy wszyscy zawodnicy 5-osobowej drużyny ukończą bieg i udostępnią organizatorom swoje czasy, wynik całego teamu ukaże się w klasyfikacji generalnej.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dopuszczamy bieg z zegarkiem sportowym zamiast aplikacji w telefonie, a także pokonanie dystansu Poland Business Run 2020 na bieżni stacjonarnej. To istotne zwłaszcza dla naszych biegaczy z bardzo gorących części świata, gdzie bieg na zewnątrz mógłby okazać się bardzo męczący lub niemożliwy. W tym przypadku zamiast screenshota z aplikacji, należy wykonać i udostępnić zdjęcie ekranu bieżni z wynikiem</w:t>
      </w:r>
      <w:r>
        <w:rPr>
          <w:rFonts w:ascii="calibri" w:hAnsi="calibri" w:eastAsia="calibri" w:cs="calibri"/>
          <w:sz w:val="24"/>
          <w:szCs w:val="24"/>
        </w:rPr>
        <w:t xml:space="preserve"> – mówi Marta Hernik, dyrektorka Fundacji Poland Business Run.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firm i korporacji biorący udziału w biegu pomogą w sumie ponad 55 osobom z całej Polski, które zmagają się z niepełnosprawnością ruchową. Dofinansowanych zostanie 11 protez kończyn, 4 wózki aktywne oraz 45 turnusów rehabilitacyjnych.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beneficjentek jest Faustyna Kotłowska – 19 latka z Kościerzyny, która w tegorocznych Paraolimpijskich Mistrzostwach Polski zdobyła dwa brązowe medale: w pchnięciu kulą i rzucie dyskiem! To nie pierwsze osiągnięcie młodej lekkoatletki, dziewczyna jest już srebrną i brązową medalistką mistrzostw świata oraz brązową medalistką mistrzostw Europy. W minionym roku osiągnięcia sportowe pozwoliły jej na zakwalifikowanie się na Igrzyska Paraolimpijskie w Tokio. Z powodu bardzo dużej aktywności fizycznej protezy zużywają się o wiele szybciej, dlatego celem fundacji jest dofinansowanie nowej kończyny, która pomoże Faustynie osiągać kolejne sukcesy sportowe.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godz. 12:00 6 września trwa jeszcze akcja “Pomagam Bardziej”, w ramach której każdy może wpłacić dowolną kwotę na rzecz beneficjentów Poland Business Run. Wystarczy wejść na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https://polandbusinessrun.pl/pl/pbr/20/teams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przelać datek za pośrednictwem jednej z drużyn zapisanych na bieg. Zespół, który zbierze na rzecz potrzebujących największą kwotę, otrzyma Żółte Koszulki Lidera. Do tej pory udało się w ten sposób zebrać prawie 40 tys. złotych.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www.polandbusinessrun.pl.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 Pyrek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maria@projektpr.pl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f714c3cb7e9c5b9a43ac555bf8287f75&amp;id=136486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2026-03-21T17:41:25+01:00</dcterms:created>
  <dcterms:modified xsi:type="dcterms:W3CDTF">2026-03-21T17:41:25+01:00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