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Ruszyło głosowanie na najlepsze atrakcje dla dzieci 2020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Serwis dzieckowpodrozy.pl co roku publikuje zestawienie 60 najlepszych atrakcji dla dzieci. O tym, w jakiej kolejności znajdą się w rankingu decydują w głosowaniu ich fani. Tegoroczna edycja jest już dostępna w serwisie, a zbieranie głosów potrwa do 30 stycznia 2020.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Które atrakcje najlepiej odwiedzić całą rodziną? Co roku, w okresie zimowym propozycje przygotowuje dla nas serwis dzieckowpodrozy.pl, który publikuje ranking najlepszych atrakcji dla dzieci. Wśród nich znalazły się w tym roku m.in. Afrykarium (Wrocław), ZOO Safari Borysew, Kopalnia Soli „Wieliczka”, Muzeum Dobranocek (Rzeszów) czy też Kolejka Wąskotorowa w Puszczy Białowieskiej. Pełne zestawienie zawiera parki rozrywki, obiekty edukacyjne, nietuzinkowe muzea oraz miejsca historyczne i jest dostępne na stronie dzieckowpodrozy.pl/ranking.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zostaną przypisane ostateczne pozycje w rankingu? Zwycięzcę wybiorą internauci, a głosowanie trwa od 26 grudnia do 30 stycznia 2020. Zarówno atrakcje, jak i głosujący mogą otrzymać atrakcyjne nagrody! Aby tak się jednak stało, należy wejść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dzieckowpodrozy.pl/ranking</w:t>
        </w:r>
      </w:hyperlink>
      <w:r>
        <w:rPr>
          <w:rFonts w:ascii="calibri" w:hAnsi="calibri" w:eastAsia="calibri" w:cs="calibri"/>
          <w:sz w:val="24"/>
          <w:szCs w:val="24"/>
        </w:rPr>
        <w:t xml:space="preserve"> i kliknąć „Lubię to” pod wybraną przez nas atrakcją. Są one uszeregowane alfabetycznie, a dla łatwości odnalezienia najciekawszych atrakcji w okolicy przygotowana została również interaktywna mapa. Przy okazji jest również możliwość przeczytania poświęconych im artykułów.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 rodzin, kolejna odsłona rankingu to nie tylko okazja, żeby poznać nowe atrakcje, ale też otrzymać wejściówki do dwukrotnego zwycięzcy – parku rozrywki Energylandia, który został w tym roku ogłoszony Złotą Atrakcją dzieckowpodrozy.pl i nie walczy już o głosu. Z tej okazji wśród głosujących zostaną wybrane osoby, które otrzymają wejściówki 2+1 do Energylandii, ważne w najbliższym sezonie.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Dziękujemy Wszystkim, którzy przyczynili się do naszego zwycięstwa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poprzednich edycjach Rankingu najlepszych atrakcji dla dzieci. Osiągnęliśmy ten sukces dzięki tysiącom głosów naszych odwiedzających i chcemy się dla nich rozwijać.</w:t>
      </w:r>
      <w:r>
        <w:rPr>
          <w:rFonts w:ascii="calibri" w:hAnsi="calibri" w:eastAsia="calibri" w:cs="calibri"/>
          <w:sz w:val="24"/>
          <w:szCs w:val="24"/>
        </w:rPr>
        <w:t xml:space="preserve"> – powiedział Kris Kojder, Dyrektor ds. wizerunku &amp; rzecznik prasowy Energylandii.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przyszłym roku park powiększy się o kolejne atrakcje, w tym nowy, spektakularny rollercoaster.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Zajęcie wysokiego miejsca w rankingu jest też interesujące dla wielu atrakcji, 10 najlepszych otrzyma certyfikat – </w:t>
      </w:r>
      <w:r>
        <w:rPr>
          <w:rFonts w:ascii="calibri" w:hAnsi="calibri" w:eastAsia="calibri" w:cs="calibri"/>
          <w:sz w:val="24"/>
          <w:szCs w:val="24"/>
          <w:b/>
        </w:rPr>
        <w:t xml:space="preserve">Najlepsza rodzinna atrakcja 2020</w:t>
      </w:r>
      <w:r>
        <w:rPr>
          <w:rFonts w:ascii="calibri" w:hAnsi="calibri" w:eastAsia="calibri" w:cs="calibri"/>
          <w:sz w:val="24"/>
          <w:szCs w:val="24"/>
        </w:rPr>
        <w:t xml:space="preserve">, będący poświadczeniem sympatii odwiedzających, a atrakcja, która zajmie pierwsze miejsce zyska dodatkowo kampanię promocyjną o zasięgu miliona wyświetleń w serwisie organizatora.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Wiemy, że ranking cieszy się dużą popularnością i inspiruje wiele rodzin, które wspólnie z nami planują zarówno krótkie wycieczki jak i dłuższe wakacje. – mówi Wojciech Kreft, z dzieckowpodrozy.pl. Co roku wśród nominacji pojawiają się nowe atrakcje. Życzymy wszystkim konkurującym powodzenia, a głosującym odkrycia miejsc wartych odwiedzenia!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Ogłoszenie wyników odbędzie się na początku lutego 2020.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Serwis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Dzieckowpodrozy.pl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koncentruje się wyłącznie na potrzebach rodzin publikując inspiracje do podróży, porady, ciekawostki i konkursy. Wśród nich znajdują się m.in. spisy atrakcji, hoteli przyjaznych dzieciom oraz praktyczne wskazówki dla podróżujących za granicę.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zieckowpodrozy.pl/ranking" TargetMode="External"/><Relationship Id="rId8" Type="http://schemas.openxmlformats.org/officeDocument/2006/relationships/hyperlink" Target="http://www.dzieckowpodroz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2024-05-07T02:19:39+02:00</dcterms:created>
  <dcterms:modified xsi:type="dcterms:W3CDTF">2024-05-07T02:19:39+02:00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