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Konferencja online o wyzwaniach miast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Adaptacja miast do zmian klimatu, zrównoważony rozwój, architektura wyboru i szeroko rozumiany aktywizm miejski. To kilka z tematów, którym poświęcona będzie konferencja online „Miasta Świadome – globalne wyzwania, lokalne rozwiązania” organizowana przez UrbanLab Gdynia. Udział jest bezpłatny, na część wydarzeń będą obowiązywać zapisy.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 online „Miasta Świadome – globalne wyzwania, lokalne rozwiązania” odbędzie się w dniach 1-2 grudnia. Uczestniczyć w wydarzeniu będzie można za pośrednictwem strony internetowej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www.urbanlab.gdynia.pl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profilu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UrbanLab Gdynia na Facebooku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kanału YouTube Laboratorium Innowacji Społecznych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 Warto te miejsca w sieci zacząć obserwować już teraz, ponieważ będą się tam pojawiały aktualne informacje dotyczące konferencji.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Zmiany na świecie sprawiają, że miasta mierzą się z nowymi wyzwaniami. Nawet ta konferencja jest tego świetnym przykładem. Mieliśmy spotkać się w marcu, w Pomorskim Parku Naukowo-Technologicznym Gdynia, ale ze względu na sytuację epidemiczną przełożyliśmy termin konferencji i spotkamy się w grudniu, online. Przeniesienie wydarzeń do sieci jest właśnie jedną z odpowiedzi na wyzwanie związane z adaptacją do życia w trakcie pandemii. Odpowiedzi na inne miejskie wyzwania, w tym m.in. łagodzenie skutków zmian klimatu i starzenia się społeczeństwa, poszukamy wspólnie.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Sprawdzimy też, jak działania urban labów mogą być wykorzystywane przez samorządy i jak angażować mieszkańców do aktywnego uczestnictwa w lokalnej zbiorowości, jak rozwijać i wzmacniać wspólnotowość. Serdecznie zachęcam do udziału w wydarzeniu, do podzielenia się własnymi przemyśleniami i pomysłami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</w:t>
      </w:r>
      <w:r>
        <w:rPr>
          <w:rFonts w:ascii="calibri" w:hAnsi="calibri" w:eastAsia="calibri" w:cs="calibri"/>
          <w:sz w:val="24"/>
          <w:szCs w:val="24"/>
        </w:rPr>
        <w:t xml:space="preserve">mówi </w:t>
      </w:r>
      <w:r>
        <w:rPr>
          <w:rFonts w:ascii="calibri" w:hAnsi="calibri" w:eastAsia="calibri" w:cs="calibri"/>
          <w:sz w:val="24"/>
          <w:szCs w:val="24"/>
          <w:b/>
        </w:rPr>
        <w:t xml:space="preserve">Michał Guć</w:t>
      </w:r>
      <w:r>
        <w:rPr>
          <w:rFonts w:ascii="calibri" w:hAnsi="calibri" w:eastAsia="calibri" w:cs="calibri"/>
          <w:sz w:val="24"/>
          <w:szCs w:val="24"/>
        </w:rPr>
        <w:t xml:space="preserve">, wiceprezydent Gdyni ds. innowacji.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Zapraszamy do udziału wszystkie osoby zainteresowane tematami związanymi ze zrównoważonym rozwojem miast, adaptacji do zmian klimatu czy rozwojem partycypacji społecznej. Samorządowców, ekspertów, aktywistów i wszystkich tych, któremu bliska jest tematyka innowacji i poszukiwania lokalnych rozwiązań na globalne wyzwania – </w:t>
      </w:r>
      <w:r>
        <w:rPr>
          <w:rFonts w:ascii="calibri" w:hAnsi="calibri" w:eastAsia="calibri" w:cs="calibri"/>
          <w:sz w:val="24"/>
          <w:szCs w:val="24"/>
        </w:rPr>
        <w:t xml:space="preserve">zaprasza </w:t>
      </w:r>
      <w:r>
        <w:rPr>
          <w:rFonts w:ascii="calibri" w:hAnsi="calibri" w:eastAsia="calibri" w:cs="calibri"/>
          <w:sz w:val="24"/>
          <w:szCs w:val="24"/>
          <w:b/>
        </w:rPr>
        <w:t xml:space="preserve">Aleksandra Markowska</w:t>
      </w:r>
      <w:r>
        <w:rPr>
          <w:rFonts w:ascii="calibri" w:hAnsi="calibri" w:eastAsia="calibri" w:cs="calibri"/>
          <w:sz w:val="24"/>
          <w:szCs w:val="24"/>
        </w:rPr>
        <w:t xml:space="preserve">, dyrektor Laboratorium Innowacji Społecznych w Gdyni.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programie konferencji online jest m.in. debata poświęcona odporności miast, sesje tematyczne z zakresu wdrażania idei urban labów w Polsce i tworzenia narzędzi do partycypacji społecznej, prezentacja dobrych praktyk otwierania danych, wystąpienia dotyczące tematyki zrównoważonego rozwoju i szeroko pojętego aktywizmu miejskiego, a także wystąpienia i dyskusje poświęcone architekturze wyboru, adaptacji miast do zmiany klimatu.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konferencji wystąpią samorządowcy, ale także aktywiści, działacze miejscy i reprezentanci środowisk akademickich. W tym gronie będą m.in. prezydent Gdyni </w:t>
      </w:r>
      <w:r>
        <w:rPr>
          <w:rFonts w:ascii="calibri" w:hAnsi="calibri" w:eastAsia="calibri" w:cs="calibri"/>
          <w:sz w:val="24"/>
          <w:szCs w:val="24"/>
          <w:b/>
        </w:rPr>
        <w:t xml:space="preserve">Wojciech Szczurek</w:t>
      </w:r>
      <w:r>
        <w:rPr>
          <w:rFonts w:ascii="calibri" w:hAnsi="calibri" w:eastAsia="calibri" w:cs="calibri"/>
          <w:sz w:val="24"/>
          <w:szCs w:val="24"/>
        </w:rPr>
        <w:t xml:space="preserve">, wiceprezydent Gdyni ds. gospodarki </w:t>
      </w:r>
      <w:r>
        <w:rPr>
          <w:rFonts w:ascii="calibri" w:hAnsi="calibri" w:eastAsia="calibri" w:cs="calibri"/>
          <w:sz w:val="24"/>
          <w:szCs w:val="24"/>
          <w:b/>
        </w:rPr>
        <w:t xml:space="preserve">Katarzyna Gruszecka-Spychała</w:t>
      </w:r>
      <w:r>
        <w:rPr>
          <w:rFonts w:ascii="calibri" w:hAnsi="calibri" w:eastAsia="calibri" w:cs="calibri"/>
          <w:sz w:val="24"/>
          <w:szCs w:val="24"/>
        </w:rPr>
        <w:t xml:space="preserve">, publicysta i autor książek związanych z tematyką miejską </w:t>
      </w:r>
      <w:r>
        <w:rPr>
          <w:rFonts w:ascii="calibri" w:hAnsi="calibri" w:eastAsia="calibri" w:cs="calibri"/>
          <w:sz w:val="24"/>
          <w:szCs w:val="24"/>
          <w:b/>
        </w:rPr>
        <w:t xml:space="preserve">Filip Springer</w:t>
      </w:r>
      <w:r>
        <w:rPr>
          <w:rFonts w:ascii="calibri" w:hAnsi="calibri" w:eastAsia="calibri" w:cs="calibri"/>
          <w:sz w:val="24"/>
          <w:szCs w:val="24"/>
        </w:rPr>
        <w:t xml:space="preserve">, prodziekan Wydziału Ekonomiczno-Socjologicznego Uniwersytetu Łódzkiego dr hab. </w:t>
      </w:r>
      <w:r>
        <w:rPr>
          <w:rFonts w:ascii="calibri" w:hAnsi="calibri" w:eastAsia="calibri" w:cs="calibri"/>
          <w:sz w:val="24"/>
          <w:szCs w:val="24"/>
          <w:b/>
        </w:rPr>
        <w:t xml:space="preserve">Mariusz Sokołowicz</w:t>
      </w:r>
      <w:r>
        <w:rPr>
          <w:rFonts w:ascii="calibri" w:hAnsi="calibri" w:eastAsia="calibri" w:cs="calibri"/>
          <w:sz w:val="24"/>
          <w:szCs w:val="24"/>
        </w:rPr>
        <w:t xml:space="preserve">, a także założycielka barcelońskiej organizacji Smilemundo </w:t>
      </w:r>
      <w:r>
        <w:rPr>
          <w:rFonts w:ascii="calibri" w:hAnsi="calibri" w:eastAsia="calibri" w:cs="calibri"/>
          <w:sz w:val="24"/>
          <w:szCs w:val="24"/>
          <w:b/>
        </w:rPr>
        <w:t xml:space="preserve">Aleksandra Zemke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Pełny program wydarzenia dostępny jest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https://bit.ly/34NjJLU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Zapisy na warsztaty i wystąpienia połączone z dyskusją rozpoczną się 9 listopada. Co ważne, potwierdzenia uczestnictwa dokonane w marcu wygasły. To znaczy, że także te osoby, które zapisywały się na warsztaty w marcu, powinny zarejestrować się jeszcze raz. Liczba miejsc na warsztatach jest ograniczona, obowiązuje kolejność zgłoszeń. Konferencja będzie tłumaczona symultanicznie na polski język migowy.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o organizatorze: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UrbanLab Gdynia to rozwiązanie testowane w gdyńskim samorządzie w ramach Laboratorium Innowacji Społecznych, samodzielnej jednostki budżetowej Gminy Miasta Gdyni. To program ukierunkowany na tworzenie przestrzeni dialogu pomiędzy mieszkańcami i mieszkankami miasta, organizacjami pozarządowymi i instytucjami miejskimi, włączając w niego środowisko naukowe i biznesowe. Każdy z międzysektorowych i interdyscyplinarnych komponentów UrbanLabu - Grupa Strategiczna, Zespoły Tematyczne, Inkubator Miejskich Innowacji, UrbanCafé oraz rozwiązania z zakresu technologii obywatelskich - składają się na diagnozowanie wyzwań i potrzeb oraz poszukiwanie innowacji społecznych.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internetowa: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www.urbanlab.gdynia.pl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na Facebooku: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Miasta Świadome - Globalne wyzwania, lokalne rozwiązania | konferencja online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uczestników: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urbanlab@lis.gdynia.pl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tel. +48 58 727 39 16.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 odbędzie się w ramach projektu „Adaptacja Koncepcji UrbanLab w Gdyni” w ramach Programu Operacyjnego Pomoc Techniczna na lata 2014-2020, współfinansowanego ze środków Funduszu Spójności.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rojektpr.biuroprasowe.pl/word/?typ=epr&amp;id=142444&amp;hash=071cf9afaf3337c7efd3afa7b22aebaf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2024-04-20T05:48:30+02:00</dcterms:created>
  <dcterms:modified xsi:type="dcterms:W3CDTF">2024-04-20T05:48:30+02:00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